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C04" w:rsidRPr="00704878" w:rsidRDefault="00383C04" w:rsidP="00383C04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704878">
        <w:rPr>
          <w:rFonts w:ascii="Arial" w:hAnsi="Arial" w:cs="Arial"/>
          <w:color w:val="292929"/>
          <w:sz w:val="20"/>
          <w:szCs w:val="20"/>
        </w:rPr>
        <w:t>Сведения</w:t>
      </w:r>
    </w:p>
    <w:p w:rsidR="00383C04" w:rsidRPr="00704878" w:rsidRDefault="00383C04" w:rsidP="00383C04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704878">
        <w:rPr>
          <w:rFonts w:ascii="Arial" w:hAnsi="Arial" w:cs="Arial"/>
          <w:color w:val="292929"/>
          <w:sz w:val="20"/>
          <w:szCs w:val="20"/>
        </w:rPr>
        <w:t>о доходах, имуществе и обязательствах имущественного характера</w:t>
      </w:r>
    </w:p>
    <w:p w:rsidR="00383C04" w:rsidRPr="00704878" w:rsidRDefault="00383C04" w:rsidP="00383C04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704878">
        <w:rPr>
          <w:rFonts w:ascii="Arial" w:hAnsi="Arial" w:cs="Arial"/>
          <w:color w:val="292929"/>
          <w:sz w:val="20"/>
          <w:szCs w:val="20"/>
        </w:rPr>
        <w:t>директора Государственного казенного учреждения Ростовской области</w:t>
      </w:r>
      <w:r w:rsidRPr="00704878">
        <w:rPr>
          <w:rFonts w:ascii="Arial" w:hAnsi="Arial" w:cs="Arial"/>
          <w:color w:val="292929"/>
          <w:sz w:val="20"/>
          <w:szCs w:val="20"/>
        </w:rPr>
        <w:br/>
        <w:t>"Государственный архив Ростовской области"</w:t>
      </w:r>
      <w:r w:rsidRPr="00704878">
        <w:rPr>
          <w:rFonts w:ascii="Arial" w:hAnsi="Arial" w:cs="Arial"/>
          <w:color w:val="292929"/>
          <w:sz w:val="20"/>
          <w:szCs w:val="20"/>
        </w:rPr>
        <w:br/>
        <w:t>Трапша Н.А.</w:t>
      </w:r>
    </w:p>
    <w:p w:rsidR="00383C04" w:rsidRPr="00704878" w:rsidRDefault="00383C04" w:rsidP="00383C04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704878">
        <w:rPr>
          <w:rFonts w:ascii="Arial" w:hAnsi="Arial" w:cs="Arial"/>
          <w:color w:val="292929"/>
          <w:sz w:val="20"/>
          <w:szCs w:val="20"/>
        </w:rPr>
        <w:t>за пери</w:t>
      </w:r>
      <w:r>
        <w:rPr>
          <w:rFonts w:ascii="Arial" w:hAnsi="Arial" w:cs="Arial"/>
          <w:color w:val="292929"/>
          <w:sz w:val="20"/>
          <w:szCs w:val="20"/>
        </w:rPr>
        <w:t>од с 1 января по 31 декабря 2019</w:t>
      </w:r>
      <w:r w:rsidRPr="00704878">
        <w:rPr>
          <w:rFonts w:ascii="Arial" w:hAnsi="Arial" w:cs="Arial"/>
          <w:color w:val="292929"/>
          <w:sz w:val="20"/>
          <w:szCs w:val="20"/>
        </w:rPr>
        <w:t xml:space="preserve"> года</w:t>
      </w:r>
    </w:p>
    <w:p w:rsidR="00383C04" w:rsidRPr="00704878" w:rsidRDefault="00383C04" w:rsidP="00383C04">
      <w:pPr>
        <w:spacing w:after="0" w:line="240" w:lineRule="auto"/>
        <w:rPr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764"/>
        <w:gridCol w:w="1079"/>
        <w:gridCol w:w="1410"/>
        <w:gridCol w:w="1850"/>
        <w:gridCol w:w="1623"/>
        <w:gridCol w:w="1304"/>
        <w:gridCol w:w="1591"/>
        <w:gridCol w:w="1222"/>
      </w:tblGrid>
      <w:tr w:rsidR="00383C04" w:rsidRPr="00CD1942" w:rsidTr="006B150D">
        <w:tc>
          <w:tcPr>
            <w:tcW w:w="1526" w:type="dxa"/>
            <w:vMerge w:val="restart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Декларированный доход за 2019 г (руб)</w:t>
            </w:r>
          </w:p>
        </w:tc>
        <w:tc>
          <w:tcPr>
            <w:tcW w:w="6103" w:type="dxa"/>
            <w:gridSpan w:val="4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трапнспортных средств, пренадлежащих на праве собственности</w:t>
            </w:r>
          </w:p>
        </w:tc>
        <w:tc>
          <w:tcPr>
            <w:tcW w:w="4518" w:type="dxa"/>
            <w:gridSpan w:val="3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222" w:type="dxa"/>
            <w:vMerge w:val="restart"/>
          </w:tcPr>
          <w:p w:rsidR="00383C04" w:rsidRPr="00383C04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C04">
              <w:rPr>
                <w:rFonts w:ascii="Times New Roman" w:hAnsi="Times New Roman" w:cs="Times New Roman"/>
                <w:iCs/>
                <w:color w:val="292929"/>
                <w:sz w:val="20"/>
                <w:szCs w:val="20"/>
                <w:shd w:val="clear" w:color="auto" w:fill="FFFFFF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83C04" w:rsidRPr="00CD1942" w:rsidTr="006B150D">
        <w:tc>
          <w:tcPr>
            <w:tcW w:w="1526" w:type="dxa"/>
            <w:vMerge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79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1410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50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623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04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1591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22" w:type="dxa"/>
            <w:vMerge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C04" w:rsidRPr="00CD1942" w:rsidTr="006B150D">
        <w:tc>
          <w:tcPr>
            <w:tcW w:w="1526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Трапш Николай Алексеевич</w:t>
            </w:r>
          </w:p>
        </w:tc>
        <w:tc>
          <w:tcPr>
            <w:tcW w:w="1417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1352715,93</w:t>
            </w:r>
          </w:p>
        </w:tc>
        <w:tc>
          <w:tcPr>
            <w:tcW w:w="1764" w:type="dxa"/>
          </w:tcPr>
          <w:p w:rsidR="00383C04" w:rsidRPr="00CD1942" w:rsidRDefault="00383C04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квартира</w:t>
            </w:r>
            <w:r w:rsidRPr="00CD1942">
              <w:rPr>
                <w:i w:val="0"/>
                <w:color w:val="292929"/>
                <w:sz w:val="20"/>
                <w:szCs w:val="20"/>
              </w:rPr>
              <w:br/>
              <w:t>квартира</w:t>
            </w:r>
          </w:p>
        </w:tc>
        <w:tc>
          <w:tcPr>
            <w:tcW w:w="1079" w:type="dxa"/>
          </w:tcPr>
          <w:p w:rsidR="00383C04" w:rsidRPr="00CD1942" w:rsidRDefault="00383C04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52,6</w:t>
            </w:r>
          </w:p>
          <w:p w:rsidR="00383C04" w:rsidRPr="00CD1942" w:rsidRDefault="00383C04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43,4</w:t>
            </w:r>
          </w:p>
        </w:tc>
        <w:tc>
          <w:tcPr>
            <w:tcW w:w="1410" w:type="dxa"/>
          </w:tcPr>
          <w:p w:rsidR="00383C04" w:rsidRPr="00CD1942" w:rsidRDefault="00383C04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  <w:p w:rsidR="00383C04" w:rsidRPr="00CD1942" w:rsidRDefault="00383C04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</w:tc>
        <w:tc>
          <w:tcPr>
            <w:tcW w:w="1850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C04" w:rsidRPr="00CD1942" w:rsidTr="006B150D">
        <w:tc>
          <w:tcPr>
            <w:tcW w:w="1526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17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629232,20</w:t>
            </w:r>
          </w:p>
        </w:tc>
        <w:tc>
          <w:tcPr>
            <w:tcW w:w="1764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C04" w:rsidRPr="00CD1942" w:rsidTr="006B150D">
        <w:tc>
          <w:tcPr>
            <w:tcW w:w="1526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64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91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383C04" w:rsidRPr="00CD1942" w:rsidRDefault="00383C04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83C04" w:rsidRDefault="00383C04" w:rsidP="00383C04"/>
    <w:p w:rsidR="00383C04" w:rsidRDefault="00383C04" w:rsidP="00383C04"/>
    <w:p w:rsidR="00A21A40" w:rsidRDefault="00383C04"/>
    <w:sectPr w:rsidR="00A21A40" w:rsidSect="00383C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C04"/>
    <w:rsid w:val="00383C04"/>
    <w:rsid w:val="008C3688"/>
    <w:rsid w:val="00FF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C04"/>
  </w:style>
  <w:style w:type="paragraph" w:styleId="4">
    <w:name w:val="heading 4"/>
    <w:basedOn w:val="a"/>
    <w:link w:val="40"/>
    <w:uiPriority w:val="9"/>
    <w:qFormat/>
    <w:rsid w:val="00383C0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83C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383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Address"/>
    <w:basedOn w:val="a"/>
    <w:link w:val="HTML0"/>
    <w:uiPriority w:val="99"/>
    <w:unhideWhenUsed/>
    <w:rsid w:val="00383C04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383C0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C04"/>
  </w:style>
  <w:style w:type="paragraph" w:styleId="4">
    <w:name w:val="heading 4"/>
    <w:basedOn w:val="a"/>
    <w:link w:val="40"/>
    <w:uiPriority w:val="9"/>
    <w:qFormat/>
    <w:rsid w:val="00383C0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83C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383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Address"/>
    <w:basedOn w:val="a"/>
    <w:link w:val="HTML0"/>
    <w:uiPriority w:val="99"/>
    <w:unhideWhenUsed/>
    <w:rsid w:val="00383C04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383C0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2020-05-27T14:05:00Z</dcterms:created>
  <dcterms:modified xsi:type="dcterms:W3CDTF">2020-05-27T14:06:00Z</dcterms:modified>
</cp:coreProperties>
</file>